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6F" w:rsidRPr="003D00CC" w:rsidRDefault="00FB0E6F">
      <w:pPr>
        <w:rPr>
          <w:rFonts w:ascii="Arial" w:hAnsi="Arial" w:cs="Arial"/>
          <w:b/>
          <w:sz w:val="24"/>
          <w:szCs w:val="24"/>
        </w:rPr>
      </w:pPr>
      <w:r w:rsidRPr="003D00CC">
        <w:rPr>
          <w:rFonts w:ascii="Arial" w:hAnsi="Arial" w:cs="Arial"/>
          <w:b/>
          <w:sz w:val="24"/>
          <w:szCs w:val="24"/>
        </w:rPr>
        <w:t>Lesson Plan</w:t>
      </w:r>
    </w:p>
    <w:p w:rsidR="00FB0E6F" w:rsidRPr="003D00CC" w:rsidRDefault="00FB0E6F">
      <w:pPr>
        <w:rPr>
          <w:rFonts w:ascii="Arial" w:hAnsi="Arial" w:cs="Arial"/>
          <w:sz w:val="24"/>
          <w:szCs w:val="24"/>
        </w:rPr>
      </w:pPr>
      <w:r w:rsidRPr="003D00CC">
        <w:rPr>
          <w:rFonts w:ascii="Arial" w:hAnsi="Arial" w:cs="Arial"/>
          <w:b/>
          <w:sz w:val="24"/>
          <w:szCs w:val="24"/>
        </w:rPr>
        <w:t>Day 6- The Moon</w:t>
      </w:r>
      <w:r w:rsidRPr="003D00CC">
        <w:rPr>
          <w:rFonts w:ascii="Arial" w:hAnsi="Arial" w:cs="Arial"/>
          <w:sz w:val="24"/>
          <w:szCs w:val="24"/>
        </w:rPr>
        <w:t>-</w:t>
      </w:r>
      <w:r w:rsidRPr="003D00CC">
        <w:rPr>
          <w:rFonts w:ascii="Arial" w:hAnsi="Arial" w:cs="Arial"/>
          <w:i/>
          <w:sz w:val="24"/>
          <w:szCs w:val="24"/>
        </w:rPr>
        <w:t>A Lunar Eclipse</w:t>
      </w:r>
    </w:p>
    <w:p w:rsidR="00FB0E6F" w:rsidRPr="003D00CC" w:rsidRDefault="00FB0E6F">
      <w:pPr>
        <w:rPr>
          <w:rFonts w:ascii="Arial" w:hAnsi="Arial" w:cs="Arial"/>
          <w:sz w:val="24"/>
          <w:szCs w:val="24"/>
        </w:rPr>
      </w:pPr>
    </w:p>
    <w:p w:rsidR="00FB0E6F" w:rsidRDefault="003D00CC" w:rsidP="003D00CC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Objective (s):</w:t>
      </w:r>
      <w:r>
        <w:rPr>
          <w:rFonts w:ascii="Arial" w:hAnsi="Arial" w:cs="Arial"/>
          <w:sz w:val="24"/>
          <w:szCs w:val="24"/>
        </w:rPr>
        <w:tab/>
      </w:r>
      <w:r w:rsidR="007979EC" w:rsidRPr="003D00CC">
        <w:rPr>
          <w:rFonts w:ascii="Arial" w:hAnsi="Arial" w:cs="Arial"/>
          <w:sz w:val="24"/>
          <w:szCs w:val="24"/>
        </w:rPr>
        <w:t xml:space="preserve">SWBAT identify a lunar eclipse by recognizing that during a lunar eclipse the Earth is between the Sun and the Moon. </w:t>
      </w:r>
    </w:p>
    <w:p w:rsidR="00A03682" w:rsidRPr="003D00CC" w:rsidRDefault="00A03682" w:rsidP="003D00CC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SWBAT compare and contrast between a solar and lunar eclipse. </w:t>
      </w:r>
    </w:p>
    <w:p w:rsidR="00FB0E6F" w:rsidRPr="003D00CC" w:rsidRDefault="00FB0E6F">
      <w:pPr>
        <w:rPr>
          <w:rFonts w:ascii="Arial" w:hAnsi="Arial" w:cs="Arial"/>
          <w:sz w:val="24"/>
          <w:szCs w:val="24"/>
        </w:rPr>
      </w:pPr>
      <w:r w:rsidRPr="003D00CC">
        <w:rPr>
          <w:rFonts w:ascii="Arial" w:hAnsi="Arial" w:cs="Arial"/>
          <w:sz w:val="24"/>
          <w:szCs w:val="24"/>
        </w:rPr>
        <w:t xml:space="preserve">Materials: </w:t>
      </w:r>
    </w:p>
    <w:p w:rsidR="000C6B6D" w:rsidRPr="003D00CC" w:rsidRDefault="000C6B6D" w:rsidP="000C6B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00CC">
        <w:rPr>
          <w:rFonts w:ascii="Arial" w:hAnsi="Arial" w:cs="Arial"/>
          <w:sz w:val="24"/>
          <w:szCs w:val="24"/>
        </w:rPr>
        <w:t>Globe</w:t>
      </w:r>
    </w:p>
    <w:p w:rsidR="000C6B6D" w:rsidRPr="003D00CC" w:rsidRDefault="000C6B6D" w:rsidP="000C6B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00CC">
        <w:rPr>
          <w:rFonts w:ascii="Arial" w:hAnsi="Arial" w:cs="Arial"/>
          <w:sz w:val="24"/>
          <w:szCs w:val="24"/>
        </w:rPr>
        <w:t>Yardstick</w:t>
      </w:r>
    </w:p>
    <w:p w:rsidR="000C6B6D" w:rsidRPr="003D00CC" w:rsidRDefault="000C6B6D" w:rsidP="000C6B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00CC">
        <w:rPr>
          <w:rFonts w:ascii="Arial" w:hAnsi="Arial" w:cs="Arial"/>
          <w:sz w:val="24"/>
          <w:szCs w:val="24"/>
        </w:rPr>
        <w:t>Styrofoam ball</w:t>
      </w:r>
    </w:p>
    <w:p w:rsidR="000C6B6D" w:rsidRPr="003D00CC" w:rsidRDefault="000C6B6D" w:rsidP="000C6B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00CC">
        <w:rPr>
          <w:rFonts w:ascii="Arial" w:hAnsi="Arial" w:cs="Arial"/>
          <w:sz w:val="24"/>
          <w:szCs w:val="24"/>
        </w:rPr>
        <w:t>Lamp</w:t>
      </w:r>
    </w:p>
    <w:p w:rsidR="000C6B6D" w:rsidRPr="003D00CC" w:rsidRDefault="000C6B6D" w:rsidP="000C6B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00CC">
        <w:rPr>
          <w:rFonts w:ascii="Arial" w:hAnsi="Arial" w:cs="Arial"/>
          <w:sz w:val="24"/>
          <w:szCs w:val="24"/>
        </w:rPr>
        <w:t>String</w:t>
      </w:r>
    </w:p>
    <w:p w:rsidR="000C6B6D" w:rsidRDefault="0070349C" w:rsidP="00575D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00CC">
        <w:rPr>
          <w:rFonts w:ascii="Arial" w:hAnsi="Arial" w:cs="Arial"/>
          <w:sz w:val="24"/>
          <w:szCs w:val="24"/>
        </w:rPr>
        <w:t>“Label the Lunar Eclipse” worksheet</w:t>
      </w:r>
    </w:p>
    <w:p w:rsidR="002C6117" w:rsidRDefault="002C6117" w:rsidP="00575D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Venn Diagram </w:t>
      </w:r>
      <w:r w:rsidR="00A03682">
        <w:rPr>
          <w:rFonts w:ascii="Arial" w:hAnsi="Arial" w:cs="Arial"/>
          <w:sz w:val="24"/>
          <w:szCs w:val="24"/>
        </w:rPr>
        <w:t>(on large piece of chart paper)</w:t>
      </w:r>
    </w:p>
    <w:p w:rsidR="00A03682" w:rsidRPr="00575D3F" w:rsidRDefault="00A03682" w:rsidP="00575D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Markers</w:t>
      </w:r>
    </w:p>
    <w:p w:rsidR="00FB0E6F" w:rsidRPr="003D00CC" w:rsidRDefault="00FB0E6F">
      <w:pPr>
        <w:rPr>
          <w:rFonts w:ascii="Arial" w:hAnsi="Arial" w:cs="Arial"/>
          <w:sz w:val="24"/>
          <w:szCs w:val="24"/>
        </w:rPr>
      </w:pPr>
    </w:p>
    <w:p w:rsidR="00FB0E6F" w:rsidRPr="003D00CC" w:rsidRDefault="00FB0E6F">
      <w:pPr>
        <w:rPr>
          <w:rFonts w:ascii="Arial" w:hAnsi="Arial" w:cs="Arial"/>
          <w:sz w:val="24"/>
          <w:szCs w:val="24"/>
        </w:rPr>
      </w:pPr>
      <w:r w:rsidRPr="003D00CC">
        <w:rPr>
          <w:rFonts w:ascii="Arial" w:hAnsi="Arial" w:cs="Arial"/>
          <w:sz w:val="24"/>
          <w:szCs w:val="24"/>
        </w:rPr>
        <w:t xml:space="preserve">Anticipatory Set: </w:t>
      </w:r>
      <w:proofErr w:type="spellStart"/>
      <w:r w:rsidR="002C6117">
        <w:rPr>
          <w:rFonts w:ascii="Arial" w:hAnsi="Arial" w:cs="Arial"/>
          <w:sz w:val="24"/>
          <w:szCs w:val="24"/>
        </w:rPr>
        <w:t>Bgin</w:t>
      </w:r>
      <w:proofErr w:type="spellEnd"/>
      <w:r w:rsidR="002C6117">
        <w:rPr>
          <w:rFonts w:ascii="Arial" w:hAnsi="Arial" w:cs="Arial"/>
          <w:sz w:val="24"/>
          <w:szCs w:val="24"/>
        </w:rPr>
        <w:t xml:space="preserve"> the lesson by asking students if they can name the second type of eclipse. Today we will be learning about lunar eclipses which have some similarities to a solar eclipse but some major differences. </w:t>
      </w:r>
    </w:p>
    <w:p w:rsidR="00FB0E6F" w:rsidRPr="003D00CC" w:rsidRDefault="00FB0E6F">
      <w:pPr>
        <w:rPr>
          <w:rFonts w:ascii="Arial" w:hAnsi="Arial" w:cs="Arial"/>
          <w:sz w:val="24"/>
          <w:szCs w:val="24"/>
        </w:rPr>
      </w:pPr>
    </w:p>
    <w:p w:rsidR="00FB0E6F" w:rsidRPr="003D00CC" w:rsidRDefault="00FB0E6F">
      <w:pPr>
        <w:rPr>
          <w:rFonts w:ascii="Arial" w:hAnsi="Arial" w:cs="Arial"/>
          <w:sz w:val="24"/>
          <w:szCs w:val="24"/>
        </w:rPr>
      </w:pPr>
      <w:r w:rsidRPr="003D00CC">
        <w:rPr>
          <w:rFonts w:ascii="Arial" w:hAnsi="Arial" w:cs="Arial"/>
          <w:sz w:val="24"/>
          <w:szCs w:val="24"/>
        </w:rPr>
        <w:t>Lesson:</w:t>
      </w:r>
      <w:r w:rsidR="00EA24C9" w:rsidRPr="003D00CC">
        <w:rPr>
          <w:rFonts w:ascii="Arial" w:hAnsi="Arial" w:cs="Arial"/>
          <w:sz w:val="24"/>
          <w:szCs w:val="24"/>
        </w:rPr>
        <w:t xml:space="preserve"> </w:t>
      </w:r>
    </w:p>
    <w:p w:rsidR="00EA24C9" w:rsidRPr="003D00CC" w:rsidRDefault="00EA24C9" w:rsidP="00EA24C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3D00CC">
        <w:rPr>
          <w:rFonts w:ascii="Arial" w:hAnsi="Arial" w:cs="Arial"/>
          <w:b/>
          <w:sz w:val="24"/>
          <w:szCs w:val="24"/>
        </w:rPr>
        <w:t>This lesson is designed the same as the previous day.</w:t>
      </w:r>
      <w:r w:rsidR="00140D9B" w:rsidRPr="003D00CC">
        <w:rPr>
          <w:rFonts w:ascii="Arial" w:hAnsi="Arial" w:cs="Arial"/>
          <w:b/>
          <w:sz w:val="24"/>
          <w:szCs w:val="24"/>
        </w:rPr>
        <w:t xml:space="preserve"> For teacher prep-set up the Earth, Moon, and Sun reversing the balls that represent the Moon and the Earth so that the Earth is between the Moon and the Sun. </w:t>
      </w:r>
    </w:p>
    <w:p w:rsidR="00140D9B" w:rsidRPr="003D00CC" w:rsidRDefault="00140D9B" w:rsidP="00EA24C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3D00CC">
        <w:rPr>
          <w:rFonts w:ascii="Arial" w:hAnsi="Arial" w:cs="Arial"/>
          <w:sz w:val="24"/>
          <w:szCs w:val="24"/>
        </w:rPr>
        <w:t xml:space="preserve">Ask students to explain the differences between today and yesterday’s eclipse. Have students explain why they believe that during a lunar eclipse the moon looks dark to people on Earth. </w:t>
      </w:r>
    </w:p>
    <w:p w:rsidR="00140D9B" w:rsidRPr="002C6117" w:rsidRDefault="00140D9B" w:rsidP="00EA24C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3D00CC">
        <w:rPr>
          <w:rFonts w:ascii="Arial" w:hAnsi="Arial" w:cs="Arial"/>
          <w:sz w:val="24"/>
          <w:szCs w:val="24"/>
        </w:rPr>
        <w:t xml:space="preserve">Have students complete the worksheet “Label the Lunar Eclipse” </w:t>
      </w:r>
    </w:p>
    <w:p w:rsidR="002C6117" w:rsidRPr="003D00CC" w:rsidRDefault="002C6117" w:rsidP="00EA24C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whole group, fill out a large Venn </w:t>
      </w:r>
      <w:proofErr w:type="gramStart"/>
      <w:r>
        <w:rPr>
          <w:rFonts w:ascii="Arial" w:hAnsi="Arial" w:cs="Arial"/>
          <w:sz w:val="24"/>
          <w:szCs w:val="24"/>
        </w:rPr>
        <w:t>Diagram</w:t>
      </w:r>
      <w:proofErr w:type="gramEnd"/>
      <w:r>
        <w:rPr>
          <w:rFonts w:ascii="Arial" w:hAnsi="Arial" w:cs="Arial"/>
          <w:sz w:val="24"/>
          <w:szCs w:val="24"/>
        </w:rPr>
        <w:t xml:space="preserve"> on chart paper to compare and contrast solar and lunar eclipses. </w:t>
      </w:r>
    </w:p>
    <w:p w:rsidR="00FB0E6F" w:rsidRPr="003D00CC" w:rsidRDefault="00FB0E6F">
      <w:pPr>
        <w:rPr>
          <w:rFonts w:ascii="Arial" w:hAnsi="Arial" w:cs="Arial"/>
          <w:sz w:val="24"/>
          <w:szCs w:val="24"/>
        </w:rPr>
      </w:pPr>
    </w:p>
    <w:p w:rsidR="00FB0E6F" w:rsidRPr="003D00CC" w:rsidRDefault="00FB0E6F">
      <w:pPr>
        <w:rPr>
          <w:rFonts w:ascii="Arial" w:hAnsi="Arial" w:cs="Arial"/>
          <w:sz w:val="24"/>
          <w:szCs w:val="24"/>
        </w:rPr>
      </w:pPr>
      <w:r w:rsidRPr="003D00CC">
        <w:rPr>
          <w:rFonts w:ascii="Arial" w:hAnsi="Arial" w:cs="Arial"/>
          <w:sz w:val="24"/>
          <w:szCs w:val="24"/>
        </w:rPr>
        <w:lastRenderedPageBreak/>
        <w:t xml:space="preserve">Closure: </w:t>
      </w:r>
      <w:r w:rsidR="00125EDA" w:rsidRPr="003D00CC">
        <w:rPr>
          <w:rFonts w:ascii="Arial" w:hAnsi="Arial" w:cs="Arial"/>
          <w:sz w:val="24"/>
          <w:szCs w:val="24"/>
        </w:rPr>
        <w:t xml:space="preserve"> Exit Slip- Have students write down the main difference between a lunar and solar eclipse. </w:t>
      </w:r>
    </w:p>
    <w:p w:rsidR="00FB0E6F" w:rsidRPr="003D00CC" w:rsidRDefault="00FB0E6F">
      <w:pPr>
        <w:rPr>
          <w:rFonts w:ascii="Arial" w:hAnsi="Arial" w:cs="Arial"/>
          <w:sz w:val="24"/>
          <w:szCs w:val="24"/>
        </w:rPr>
      </w:pPr>
    </w:p>
    <w:p w:rsidR="00FB0E6F" w:rsidRPr="003D00CC" w:rsidRDefault="00FB0E6F">
      <w:pPr>
        <w:rPr>
          <w:rFonts w:ascii="Arial" w:hAnsi="Arial" w:cs="Arial"/>
          <w:sz w:val="24"/>
          <w:szCs w:val="24"/>
        </w:rPr>
      </w:pPr>
      <w:r w:rsidRPr="003D00CC">
        <w:rPr>
          <w:rFonts w:ascii="Arial" w:hAnsi="Arial" w:cs="Arial"/>
          <w:sz w:val="24"/>
          <w:szCs w:val="24"/>
        </w:rPr>
        <w:t xml:space="preserve">Evaluation of the Student and Lesson: </w:t>
      </w:r>
      <w:r w:rsidR="00140D9B" w:rsidRPr="003D00CC">
        <w:rPr>
          <w:rFonts w:ascii="Arial" w:hAnsi="Arial" w:cs="Arial"/>
          <w:sz w:val="24"/>
          <w:szCs w:val="24"/>
        </w:rPr>
        <w:t>Students will be evaluated based on teacher observation throughout the lesson and based upon their understanding of the topic during the open discussion about lunar eclipses.</w:t>
      </w:r>
      <w:r w:rsidR="00125EDA" w:rsidRPr="003D00CC">
        <w:rPr>
          <w:rFonts w:ascii="Arial" w:hAnsi="Arial" w:cs="Arial"/>
          <w:sz w:val="24"/>
          <w:szCs w:val="24"/>
        </w:rPr>
        <w:t xml:space="preserve"> Exit slips will also be used in the evaluation process. </w:t>
      </w:r>
    </w:p>
    <w:p w:rsidR="00FB0E6F" w:rsidRDefault="00FB0E6F"/>
    <w:p w:rsidR="00FB0E6F" w:rsidRDefault="00FB0E6F">
      <w:pPr>
        <w:rPr>
          <w:rFonts w:ascii="Arial" w:hAnsi="Arial" w:cs="Arial"/>
          <w:sz w:val="24"/>
          <w:szCs w:val="24"/>
        </w:rPr>
      </w:pPr>
      <w:r w:rsidRPr="002E304B">
        <w:rPr>
          <w:rFonts w:ascii="Arial" w:hAnsi="Arial" w:cs="Arial"/>
          <w:sz w:val="24"/>
          <w:szCs w:val="24"/>
        </w:rPr>
        <w:t xml:space="preserve">Standards: </w:t>
      </w:r>
    </w:p>
    <w:p w:rsidR="00575D3F" w:rsidRDefault="00575D3F" w:rsidP="00575D3F">
      <w:r w:rsidRPr="00537451">
        <w:rPr>
          <w:rFonts w:ascii="Arial" w:hAnsi="Arial" w:cs="Arial"/>
          <w:sz w:val="24"/>
          <w:szCs w:val="24"/>
        </w:rPr>
        <w:t>Science Standard 1 (</w:t>
      </w:r>
      <w:proofErr w:type="spellStart"/>
      <w:r w:rsidRPr="00537451">
        <w:rPr>
          <w:rFonts w:ascii="Arial" w:hAnsi="Arial" w:cs="Arial"/>
          <w:sz w:val="24"/>
          <w:szCs w:val="24"/>
        </w:rPr>
        <w:t>i</w:t>
      </w:r>
      <w:proofErr w:type="spellEnd"/>
      <w:r w:rsidRPr="00537451">
        <w:rPr>
          <w:rFonts w:ascii="Arial" w:hAnsi="Arial" w:cs="Arial"/>
          <w:sz w:val="24"/>
          <w:szCs w:val="24"/>
        </w:rPr>
        <w:t>)-Physical Setting, Key Ideas 1; Indicator a:  Students will explain daily, monthly, and seasonal changes</w:t>
      </w:r>
      <w:r w:rsidRPr="002262F3">
        <w:rPr>
          <w:rFonts w:ascii="Arial" w:hAnsi="Arial" w:cs="Arial"/>
          <w:sz w:val="24"/>
          <w:szCs w:val="24"/>
        </w:rPr>
        <w:t xml:space="preserve"> on earth.</w:t>
      </w:r>
    </w:p>
    <w:p w:rsidR="00575D3F" w:rsidRPr="002E304B" w:rsidRDefault="00575D3F">
      <w:pPr>
        <w:rPr>
          <w:rFonts w:ascii="Arial" w:hAnsi="Arial" w:cs="Arial"/>
          <w:sz w:val="24"/>
          <w:szCs w:val="24"/>
        </w:rPr>
      </w:pPr>
    </w:p>
    <w:sectPr w:rsidR="00575D3F" w:rsidRPr="002E304B" w:rsidSect="000C3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47D66"/>
    <w:multiLevelType w:val="hybridMultilevel"/>
    <w:tmpl w:val="14F4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92F2A"/>
    <w:multiLevelType w:val="hybridMultilevel"/>
    <w:tmpl w:val="65468818"/>
    <w:lvl w:ilvl="0" w:tplc="8FF0938A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E6F"/>
    <w:rsid w:val="000C373D"/>
    <w:rsid w:val="000C6B6D"/>
    <w:rsid w:val="00125EDA"/>
    <w:rsid w:val="00140D9B"/>
    <w:rsid w:val="00161D95"/>
    <w:rsid w:val="002C6117"/>
    <w:rsid w:val="002E304B"/>
    <w:rsid w:val="003D00CC"/>
    <w:rsid w:val="00575D3F"/>
    <w:rsid w:val="0070349C"/>
    <w:rsid w:val="007979EC"/>
    <w:rsid w:val="00A03682"/>
    <w:rsid w:val="00EA24C9"/>
    <w:rsid w:val="00FB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B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75D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257</Words>
  <Characters>1465</Characters>
  <Application>Microsoft Office Word</Application>
  <DocSecurity>0</DocSecurity>
  <Lines>12</Lines>
  <Paragraphs>3</Paragraphs>
  <ScaleCrop>false</ScaleCrop>
  <Company>Toshiba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12</cp:revision>
  <dcterms:created xsi:type="dcterms:W3CDTF">2011-11-14T14:21:00Z</dcterms:created>
  <dcterms:modified xsi:type="dcterms:W3CDTF">2011-11-14T20:28:00Z</dcterms:modified>
</cp:coreProperties>
</file>